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30" w:rsidRPr="00CF3921" w:rsidRDefault="00434130" w:rsidP="00434130">
      <w:pPr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20000" cy="1071562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720" cy="1073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</w:t>
      </w:r>
      <w:bookmarkStart w:id="0" w:name="_GoBack"/>
      <w:bookmarkEnd w:id="0"/>
      <w:r w:rsidRPr="00CF39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ля родителей</w:t>
      </w:r>
    </w:p>
    <w:p w:rsidR="00434130" w:rsidRPr="00434130" w:rsidRDefault="00434130" w:rsidP="00434130">
      <w:pPr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434130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«Золотая осень: 7 идей, которые научат ребенка любить природу»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обожают игры на улице. А наблюдения за природой доставляют им настоящее удовольствие. Копаться в осенних листьях, разглядывать лужи, подсматривать за жуками и птицами. И в каждом времени года можно найти интересные занятия. Сегодня мы предлагаем вам 7 идей для осени.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Наблюдаем за птицами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Примета осени — косяки птиц, улетающих на юг. Как приятно за ними наблюдать! Можно превратить это явление в </w:t>
      </w:r>
      <w:proofErr w:type="gram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Прочитайте с ребенком, каких птиц считают перелетными. Во время прогулки найдите разные виды и определите, когда какие птицы отправятся на юг.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осенним небом: то яркое и голубое, то тревожное и облачное – осеннее небо стремительно изменяется.  Пособирайте в парке птичьи перышки, принести их домой и идентифицируйте. Предложите малышу нарисовать птиц, которых вы увидели днем.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21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68651355" wp14:editId="08A37FE5">
            <wp:extent cx="6038850" cy="3330803"/>
            <wp:effectExtent l="0" t="0" r="0" b="3175"/>
            <wp:docPr id="1" name="Рисунок 1" descr="1">
              <a:hlinkClick xmlns:a="http://schemas.openxmlformats.org/drawingml/2006/main" r:id="rId7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>
                      <a:hlinkClick r:id="rId7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Букеты из листьев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Осень, пожалуй, самое яркое время года. Под ногами невообразимое количество шуршащей красоты. Все эти листья можно пустить в дело. Например, вместе с ребенком сделать гербарий, коллаж или поделку. Соберите красивый букет и подарите его бабушке. Для самых маленьких подойдет такое занятие: насобирайте разных листьев, расскажите малышу о </w:t>
      </w: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деревьях, с которых они опали, а затем вместе с ним разложите листочки между страниц любимых книжек. Зимой, открывая книги, ребенок будет каждый раз с радостью обнаруживать кусочки осени между страницами.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854999" wp14:editId="2F654F7F">
            <wp:simplePos x="0" y="0"/>
            <wp:positionH relativeFrom="column">
              <wp:posOffset>-1061085</wp:posOffset>
            </wp:positionH>
            <wp:positionV relativeFrom="paragraph">
              <wp:posOffset>-1438275</wp:posOffset>
            </wp:positionV>
            <wp:extent cx="7534275" cy="106870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Испеките осенний пирог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</w:t>
      </w:r>
      <w:proofErr w:type="gram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мамой возиться на кухне. Предложите малышу испечь пирог из осенних ягод. В процессе можно рассказывать ребенку, какие ягоды поспевают осенью, какие растут в лесу, а какие на даче, чем полезны разные ягоды.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рецепт вкуснейшего пирога:</w:t>
      </w:r>
    </w:p>
    <w:p w:rsidR="00434130" w:rsidRPr="00CF3921" w:rsidRDefault="00434130" w:rsidP="00434130">
      <w:pPr>
        <w:spacing w:after="165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21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6EB9D685" wp14:editId="6A67AE51">
            <wp:extent cx="6600825" cy="3654518"/>
            <wp:effectExtent l="0" t="0" r="0" b="3175"/>
            <wp:docPr id="2" name="Рисунок 2" descr="2">
              <a:hlinkClick xmlns:a="http://schemas.openxmlformats.org/drawingml/2006/main" r:id="rId9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">
                      <a:hlinkClick r:id="rId9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87" cy="36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Ягодный пирог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Потребуются: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— 700 г. (малина, черника, ежевика или смесь ягод)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— 175 г.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— 2 ст. </w:t>
      </w:r>
      <w:proofErr w:type="gram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— 175 г.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щепотка соли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— 75 г.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A8A3309" wp14:editId="32D4AB93">
            <wp:simplePos x="0" y="0"/>
            <wp:positionH relativeFrom="column">
              <wp:posOffset>-1108710</wp:posOffset>
            </wp:positionH>
            <wp:positionV relativeFrom="paragraph">
              <wp:posOffset>-720091</wp:posOffset>
            </wp:positionV>
            <wp:extent cx="7570668" cy="10696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512" cy="106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сахарная пудра — 75 г.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Приготовление:</w:t>
      </w:r>
    </w:p>
    <w:p w:rsidR="00434130" w:rsidRPr="00CF3921" w:rsidRDefault="00434130" w:rsidP="00434130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Духовку разогреть до 180 °С.</w:t>
      </w:r>
    </w:p>
    <w:p w:rsidR="00434130" w:rsidRPr="00CF3921" w:rsidRDefault="00434130" w:rsidP="00434130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вымыть и слоями выложить в форму для выпечки (минимум на 850 мл), посыпая каждый слой сахаром. Добавить воду.</w:t>
      </w:r>
    </w:p>
    <w:p w:rsidR="00434130" w:rsidRPr="00CF3921" w:rsidRDefault="00434130" w:rsidP="00434130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глубокую миску высыпать муку и добавить соль. Масло разрезать на кубики и подмешать к муке, растирая масло с мукой до тех пор, пока смесь не станет похожа на хлебные крошки.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Добавить сахарную пудру и всё хорошо перемешать.</w:t>
      </w:r>
    </w:p>
    <w:p w:rsidR="00434130" w:rsidRPr="00CF3921" w:rsidRDefault="00434130" w:rsidP="00434130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получившуюся смесь на ягоды так, чтобы закрыть их сверху. 6. Выпекать в течение 30 минут или пока пирог не зарумянится сверху.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дождливый день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Осень богата на дожди. Но это не повод сидеть дома. Одевайтесь </w:t>
      </w:r>
      <w:proofErr w:type="gram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берите яркие зонты и отправляйтесь гулять. Отличное развлечение — наблюдать за природой во время дождя. Что происходит с небом? Как образуются тучи? Какие животные и насекомые прячутся, а какие, наоборот, </w:t>
      </w:r>
      <w:proofErr w:type="spell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вылазят</w:t>
      </w:r>
      <w:proofErr w:type="spell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укрытий? Расскажите ребенку обо всем. Можно понаблюдать за дождевыми червяками. Малышу понравится!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даже разучить стихотворение о них: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вам стишок для прогулки: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надев </w:t>
      </w:r>
      <w:proofErr w:type="spell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дождевички</w:t>
      </w:r>
      <w:proofErr w:type="spell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смело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Выползают червячки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делом.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палые съедят,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блины с вареньем,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превратят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гумус — удобренье.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такой земле взрастут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морковь, и слива.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такой полезный труд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Червячкам спасибо!</w:t>
      </w:r>
    </w:p>
    <w:p w:rsidR="00434130" w:rsidRPr="00CF3921" w:rsidRDefault="00434130" w:rsidP="00434130">
      <w:pPr>
        <w:spacing w:after="16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3C6EEEF" wp14:editId="21C91A12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43800" cy="106965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14" cy="1070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21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3AF9F6D0" wp14:editId="227E4DF9">
            <wp:extent cx="6368018" cy="3439393"/>
            <wp:effectExtent l="0" t="0" r="0" b="8890"/>
            <wp:docPr id="3" name="Рисунок 3" descr="3">
              <a:hlinkClick xmlns:a="http://schemas.openxmlformats.org/drawingml/2006/main" r:id="rId11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>
                      <a:hlinkClick r:id="rId11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39" cy="34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Запасите семена на будущий год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посадить овощи, семена не обязательно покупать. Предложите ребенку заготовить их самостоятельно.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получить семена кабачков или тыквы, выскоблите из овощей мякоть, промойте белые семечки, промокните тканью или салфетками, а затем разложите их на газете и оставьте в прохладном месте, пока они не станут сухими и твёрдыми. Сухие семена нужно убрать на хранение до следующей весны.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их в бумажные пакетики или конверты. Не кладите в один пакетик более 10–15 штук: если в одном семена испортятся, это не распространится на другие пакетики. Напишите на пакетиках, какие это семена, и уберите их в сухое, тёмное и прохладное место до весны.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весной вы сможете вместе с ребенком посадить их на даче.</w:t>
      </w:r>
    </w:p>
    <w:p w:rsidR="00434130" w:rsidRPr="00CF3921" w:rsidRDefault="00434130" w:rsidP="00434130">
      <w:pPr>
        <w:spacing w:after="16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48BA37B" wp14:editId="1C0B7EA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870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41" cy="1069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21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14AE7A67" wp14:editId="049A87B4">
            <wp:extent cx="6248400" cy="3452890"/>
            <wp:effectExtent l="0" t="0" r="0" b="0"/>
            <wp:docPr id="4" name="Рисунок 4" descr="4">
              <a:hlinkClick xmlns:a="http://schemas.openxmlformats.org/drawingml/2006/main" r:id="rId13" tooltip="&quot;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">
                      <a:hlinkClick r:id="rId13" tooltip="&quot;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00" cy="34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130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34130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34130" w:rsidRPr="00CF3921" w:rsidRDefault="00434130" w:rsidP="00434130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Станьте звездочетами</w:t>
      </w: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130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темнеет раньше… и это </w:t>
      </w:r>
      <w:proofErr w:type="gramStart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CF392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Вечером отправляйтесь на прогулку и наблюдайте за звездами и Луной, посчитайте их, поищите созвездия. Чтобы ребенку было интереснее, можно предварительно отправиться в планетарий или прочитать энциклопедию про космос.</w:t>
      </w:r>
    </w:p>
    <w:p w:rsidR="00434130" w:rsidRPr="00434130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4130" w:rsidRPr="00CF3921" w:rsidRDefault="00434130" w:rsidP="00434130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Покажите вашему ребенку удивительный мир осенней природы. И он обязательно вырастет чутким и любознательным, полюбит все, что его окружает, и научится радоваться каждому мгновению жизни!</w:t>
      </w:r>
    </w:p>
    <w:p w:rsidR="00434130" w:rsidRPr="00CF3921" w:rsidRDefault="00434130" w:rsidP="00434130">
      <w:pPr>
        <w:rPr>
          <w:rFonts w:ascii="Times New Roman" w:hAnsi="Times New Roman" w:cs="Times New Roman"/>
          <w:sz w:val="28"/>
          <w:szCs w:val="28"/>
        </w:rPr>
      </w:pPr>
    </w:p>
    <w:p w:rsidR="00434130" w:rsidRPr="00CF3921" w:rsidRDefault="00434130" w:rsidP="00434130">
      <w:pPr>
        <w:rPr>
          <w:rFonts w:ascii="Times New Roman" w:hAnsi="Times New Roman" w:cs="Times New Roman"/>
          <w:sz w:val="28"/>
          <w:szCs w:val="28"/>
        </w:rPr>
      </w:pPr>
    </w:p>
    <w:p w:rsidR="004E6286" w:rsidRDefault="004E6286"/>
    <w:sectPr w:rsidR="004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65F"/>
    <w:multiLevelType w:val="multilevel"/>
    <w:tmpl w:val="4B6C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11402"/>
    <w:multiLevelType w:val="multilevel"/>
    <w:tmpl w:val="9A6E1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0"/>
    <w:rsid w:val="00434130"/>
    <w:rsid w:val="004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bdouds7.ru/wp-content/uploads/2015/10/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uds7.ru/wp-content/uploads/2015/10/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bdouds7.ru/wp-content/uploads/2015/10/3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bdouds7.ru/wp-content/uploads/2015/10/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2023-09-12T21:13:00Z</dcterms:created>
  <dcterms:modified xsi:type="dcterms:W3CDTF">2023-09-12T21:22:00Z</dcterms:modified>
</cp:coreProperties>
</file>