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C" w:rsidRPr="00F4132C" w:rsidRDefault="00F4132C" w:rsidP="00F413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9EA46BF" wp14:editId="4BA8CAA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965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vector-minimalistic-flat-blue-sky-with-white-clouds-pigeons-image_1683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59" cy="10691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2C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F4132C" w:rsidRPr="00F4132C" w:rsidRDefault="00F4132C" w:rsidP="00F4132C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4132C">
        <w:rPr>
          <w:rFonts w:ascii="Times New Roman" w:hAnsi="Times New Roman" w:cs="Times New Roman"/>
          <w:b/>
          <w:bCs/>
          <w:color w:val="C00000"/>
          <w:sz w:val="40"/>
          <w:szCs w:val="40"/>
        </w:rPr>
        <w:t>«5 способов провести весело время с ребенком»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 xml:space="preserve">Каждая мама, так или иначе, задается вопросом: достаточно ли времени я провожу с ребенком? Не обделяю ли его вниманием? </w:t>
      </w:r>
      <w:proofErr w:type="gramStart"/>
      <w:r w:rsidRPr="002E1893">
        <w:rPr>
          <w:sz w:val="28"/>
          <w:szCs w:val="28"/>
        </w:rPr>
        <w:t>Не мало</w:t>
      </w:r>
      <w:proofErr w:type="gramEnd"/>
      <w:r w:rsidRPr="002E1893">
        <w:rPr>
          <w:sz w:val="28"/>
          <w:szCs w:val="28"/>
        </w:rPr>
        <w:t xml:space="preserve"> ли игрушек покупаю? Как бы сделать время, которое мы проводим вместе более «качественным» и «полезным»?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 xml:space="preserve">Впереди два прекрасных осенних выходных дня! Как </w:t>
      </w:r>
      <w:proofErr w:type="gramStart"/>
      <w:r w:rsidRPr="002E1893">
        <w:rPr>
          <w:sz w:val="28"/>
          <w:szCs w:val="28"/>
        </w:rPr>
        <w:t>здорово</w:t>
      </w:r>
      <w:proofErr w:type="gramEnd"/>
      <w:r w:rsidRPr="002E1893">
        <w:rPr>
          <w:sz w:val="28"/>
          <w:szCs w:val="28"/>
        </w:rPr>
        <w:t>, что это время можно провести с ребенком. Мы хотим предложить вам 5 доступных, увлекательных и запоминающихся совместных проектов.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rFonts w:ascii="Helvetica" w:hAnsi="Helvetica"/>
          <w:sz w:val="20"/>
          <w:szCs w:val="20"/>
        </w:rPr>
      </w:pPr>
      <w:r w:rsidRPr="002E1893">
        <w:rPr>
          <w:sz w:val="28"/>
          <w:szCs w:val="28"/>
        </w:rPr>
        <w:t>Вот это будет приключение! Такие выходные обязательно запомнятся и вам, и вашему малышу</w:t>
      </w:r>
      <w:r w:rsidRPr="002E1893">
        <w:rPr>
          <w:rFonts w:ascii="Helvetica" w:hAnsi="Helvetica"/>
          <w:sz w:val="20"/>
          <w:szCs w:val="20"/>
        </w:rPr>
        <w:t>.</w:t>
      </w:r>
    </w:p>
    <w:p w:rsidR="00F4132C" w:rsidRPr="002E1893" w:rsidRDefault="00F4132C" w:rsidP="00F4132C">
      <w:pPr>
        <w:pStyle w:val="a3"/>
        <w:spacing w:before="0" w:beforeAutospacing="0" w:after="165" w:afterAutospacing="0"/>
        <w:ind w:left="-709"/>
        <w:rPr>
          <w:rFonts w:ascii="Helvetica" w:hAnsi="Helvetica"/>
          <w:sz w:val="20"/>
          <w:szCs w:val="20"/>
        </w:rPr>
      </w:pPr>
      <w:r w:rsidRPr="002E1893">
        <w:rPr>
          <w:rFonts w:asciiTheme="minorHAnsi" w:hAnsiTheme="minorHAnsi"/>
          <w:noProof/>
          <w:sz w:val="20"/>
          <w:szCs w:val="20"/>
        </w:rPr>
        <w:t xml:space="preserve">              </w:t>
      </w:r>
      <w:r w:rsidRPr="002E1893">
        <w:rPr>
          <w:rFonts w:ascii="Helvetica" w:hAnsi="Helvetica"/>
          <w:noProof/>
          <w:sz w:val="20"/>
          <w:szCs w:val="20"/>
        </w:rPr>
        <w:drawing>
          <wp:inline distT="0" distB="0" distL="0" distR="0" wp14:anchorId="25743F04" wp14:editId="77A25311">
            <wp:extent cx="5334000" cy="2428875"/>
            <wp:effectExtent l="0" t="0" r="0" b="9525"/>
            <wp:docPr id="1" name="Рисунок 1" descr="1">
              <a:hlinkClick xmlns:a="http://schemas.openxmlformats.org/drawingml/2006/main" r:id="rId6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>
                      <a:hlinkClick r:id="rId6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rFonts w:ascii="Helvetica" w:hAnsi="Helvetica"/>
          <w:sz w:val="20"/>
          <w:szCs w:val="20"/>
        </w:rPr>
      </w:pPr>
      <w:r w:rsidRPr="002E1893">
        <w:rPr>
          <w:rStyle w:val="a4"/>
          <w:rFonts w:ascii="Helvetica" w:hAnsi="Helvetica"/>
          <w:sz w:val="20"/>
          <w:szCs w:val="20"/>
        </w:rPr>
        <w:t> 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Путешествие во времени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 xml:space="preserve"> Помните фотографию, где вы 3-х лет отроду строите куличик из песка? А то видео </w:t>
      </w:r>
      <w:proofErr w:type="gramStart"/>
      <w:r w:rsidRPr="002E1893">
        <w:rPr>
          <w:sz w:val="28"/>
          <w:szCs w:val="28"/>
        </w:rPr>
        <w:t>с</w:t>
      </w:r>
      <w:proofErr w:type="gramEnd"/>
      <w:r w:rsidRPr="002E1893">
        <w:rPr>
          <w:sz w:val="28"/>
          <w:szCs w:val="28"/>
        </w:rPr>
        <w:t xml:space="preserve"> выпускного? Достаньте семейный фото или видео архив и покажите ребенку. Конечно, возникнут вопросы: «А какой я был, когда родился? А кто эта девочка? Моя тётя? Не может быть!». Проведите часик-другой за реконструкцией семейного дерева. Это не только укрепит вашу с ребенком связь, но и поможет выстроить схему уз между поколениями.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> 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Прорастите боб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 </w:t>
      </w:r>
      <w:r w:rsidRPr="002E1893">
        <w:rPr>
          <w:sz w:val="28"/>
          <w:szCs w:val="28"/>
        </w:rPr>
        <w:t xml:space="preserve">Бобы, </w:t>
      </w:r>
      <w:proofErr w:type="spellStart"/>
      <w:r w:rsidRPr="002E1893">
        <w:rPr>
          <w:sz w:val="28"/>
          <w:szCs w:val="28"/>
        </w:rPr>
        <w:t>фасольки</w:t>
      </w:r>
      <w:proofErr w:type="spellEnd"/>
      <w:r w:rsidRPr="002E1893">
        <w:rPr>
          <w:sz w:val="28"/>
          <w:szCs w:val="28"/>
        </w:rPr>
        <w:t xml:space="preserve"> и горошины прорастают очень быстро: росток появляется буквально за пару дней, а за ним и первые два листочка. Возьмите боб </w:t>
      </w:r>
      <w:proofErr w:type="gramStart"/>
      <w:r w:rsidRPr="002E1893">
        <w:rPr>
          <w:sz w:val="28"/>
          <w:szCs w:val="28"/>
        </w:rPr>
        <w:t>покрупнее</w:t>
      </w:r>
      <w:proofErr w:type="gramEnd"/>
      <w:r w:rsidRPr="002E1893">
        <w:rPr>
          <w:sz w:val="28"/>
          <w:szCs w:val="28"/>
        </w:rPr>
        <w:t xml:space="preserve">, положите на смоченное водой бумажное полотенце, прикройте сверху еще одним и оставьте в теплом месте. Следите, чтобы боб оставался всегда влажным, но не заплесневел. Наблюдайте за процессом: вот </w:t>
      </w:r>
      <w:proofErr w:type="spellStart"/>
      <w:r w:rsidRPr="002E1893">
        <w:rPr>
          <w:sz w:val="28"/>
          <w:szCs w:val="28"/>
        </w:rPr>
        <w:t>фасолька</w:t>
      </w:r>
      <w:proofErr w:type="spellEnd"/>
      <w:r w:rsidRPr="002E1893">
        <w:rPr>
          <w:sz w:val="28"/>
          <w:szCs w:val="28"/>
        </w:rPr>
        <w:t xml:space="preserve"> </w:t>
      </w:r>
      <w:r w:rsidRPr="002E1893">
        <w:rPr>
          <w:sz w:val="28"/>
          <w:szCs w:val="28"/>
        </w:rPr>
        <w:lastRenderedPageBreak/>
        <w:t>увеличилась в размерах, вот набухла и прорвалась кожица… Процесс очень увлекательный, хоть и не самый быстрый.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C17669" wp14:editId="17E847DB">
            <wp:simplePos x="0" y="0"/>
            <wp:positionH relativeFrom="column">
              <wp:posOffset>-1080135</wp:posOffset>
            </wp:positionH>
            <wp:positionV relativeFrom="paragraph">
              <wp:posOffset>-1224280</wp:posOffset>
            </wp:positionV>
            <wp:extent cx="7562850" cy="106965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vector-minimalistic-flat-blue-sky-with-white-clouds-pigeons-image_1683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93">
        <w:rPr>
          <w:sz w:val="28"/>
          <w:szCs w:val="28"/>
        </w:rPr>
        <w:t> 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Монохромная еда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 </w:t>
      </w:r>
      <w:r w:rsidRPr="002E1893">
        <w:rPr>
          <w:sz w:val="28"/>
          <w:szCs w:val="28"/>
        </w:rPr>
        <w:t>Многих детей приводит в восторг необычная еда. Особенной пища может быть не только по своему составу, но, например, по оригинальной подаче. Усилит эффект и яркое оформление стола. Добавьте красок в еду, приготовив: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proofErr w:type="gramStart"/>
      <w:r w:rsidRPr="002E1893">
        <w:rPr>
          <w:sz w:val="28"/>
          <w:szCs w:val="28"/>
        </w:rPr>
        <w:t>«Желтый» завтрак: омлет, кукуруза, манго, сыр, перец, помидоры;</w:t>
      </w:r>
      <w:proofErr w:type="gramEnd"/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 xml:space="preserve">«Зеленый» обед: суп из зеленого горошка, брокколи, шпинат, зеленые макароны с </w:t>
      </w:r>
      <w:proofErr w:type="spellStart"/>
      <w:r w:rsidRPr="002E1893">
        <w:rPr>
          <w:sz w:val="28"/>
          <w:szCs w:val="28"/>
        </w:rPr>
        <w:t>песто</w:t>
      </w:r>
      <w:proofErr w:type="spellEnd"/>
      <w:r w:rsidRPr="002E1893">
        <w:rPr>
          <w:sz w:val="28"/>
          <w:szCs w:val="28"/>
        </w:rPr>
        <w:t xml:space="preserve"> и петрушкой, огурчики;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 xml:space="preserve">«Красный» ужин: </w:t>
      </w:r>
      <w:proofErr w:type="spellStart"/>
      <w:r w:rsidRPr="002E1893">
        <w:rPr>
          <w:sz w:val="28"/>
          <w:szCs w:val="28"/>
        </w:rPr>
        <w:t>смузи</w:t>
      </w:r>
      <w:proofErr w:type="spellEnd"/>
      <w:r w:rsidRPr="002E1893">
        <w:rPr>
          <w:sz w:val="28"/>
          <w:szCs w:val="28"/>
        </w:rPr>
        <w:t xml:space="preserve"> из клубники, арбуз, йогурт с вишней, клюква и брусника.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rFonts w:ascii="Helvetica" w:hAnsi="Helvetica"/>
          <w:sz w:val="20"/>
          <w:szCs w:val="20"/>
        </w:rPr>
      </w:pPr>
      <w:r w:rsidRPr="002E1893">
        <w:rPr>
          <w:rFonts w:asciiTheme="minorHAnsi" w:hAnsiTheme="minorHAnsi"/>
          <w:noProof/>
          <w:sz w:val="20"/>
          <w:szCs w:val="20"/>
        </w:rPr>
        <w:t xml:space="preserve">                </w:t>
      </w:r>
      <w:r w:rsidRPr="002E1893">
        <w:rPr>
          <w:rFonts w:ascii="Helvetica" w:hAnsi="Helvetica"/>
          <w:noProof/>
          <w:sz w:val="20"/>
          <w:szCs w:val="20"/>
        </w:rPr>
        <w:drawing>
          <wp:inline distT="0" distB="0" distL="0" distR="0" wp14:anchorId="6620E0E7" wp14:editId="1660F50F">
            <wp:extent cx="5334000" cy="2428875"/>
            <wp:effectExtent l="0" t="0" r="0" b="9525"/>
            <wp:docPr id="2" name="Рисунок 2" descr="2">
              <a:hlinkClick xmlns:a="http://schemas.openxmlformats.org/drawingml/2006/main" r:id="rId8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">
                      <a:hlinkClick r:id="rId8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rFonts w:ascii="Helvetica" w:hAnsi="Helvetica"/>
          <w:sz w:val="20"/>
          <w:szCs w:val="20"/>
        </w:rPr>
      </w:pPr>
      <w:r w:rsidRPr="002E1893">
        <w:rPr>
          <w:rFonts w:ascii="Helvetica" w:hAnsi="Helvetica"/>
          <w:sz w:val="20"/>
          <w:szCs w:val="20"/>
        </w:rPr>
        <w:t> 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proofErr w:type="gramStart"/>
      <w:r w:rsidRPr="002E1893">
        <w:rPr>
          <w:rStyle w:val="a4"/>
          <w:sz w:val="28"/>
          <w:szCs w:val="28"/>
        </w:rPr>
        <w:t>Супер-находки</w:t>
      </w:r>
      <w:proofErr w:type="gramEnd"/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 xml:space="preserve"> Отправляясь на </w:t>
      </w:r>
      <w:proofErr w:type="gramStart"/>
      <w:r w:rsidRPr="002E1893">
        <w:rPr>
          <w:sz w:val="28"/>
          <w:szCs w:val="28"/>
        </w:rPr>
        <w:t>прогулку</w:t>
      </w:r>
      <w:proofErr w:type="gramEnd"/>
      <w:r w:rsidRPr="002E1893">
        <w:rPr>
          <w:sz w:val="28"/>
          <w:szCs w:val="28"/>
        </w:rPr>
        <w:t xml:space="preserve"> захватите бумажный пакет для находок. Собирайте вместе с ребенком все, что понравится: камни, палочки, перья, шишки, листья. Дома рассортируйте сокровища и займитесь творчеством: сделайте аппликацию, раскрасьте камни, соорудите скульптуру, скрепляя конструкцию пластилином.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> 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proofErr w:type="spellStart"/>
      <w:r w:rsidRPr="002E1893">
        <w:rPr>
          <w:rStyle w:val="a4"/>
          <w:sz w:val="28"/>
          <w:szCs w:val="28"/>
        </w:rPr>
        <w:t>Bon</w:t>
      </w:r>
      <w:proofErr w:type="spellEnd"/>
      <w:r w:rsidRPr="002E1893">
        <w:rPr>
          <w:rStyle w:val="a4"/>
          <w:sz w:val="28"/>
          <w:szCs w:val="28"/>
        </w:rPr>
        <w:t xml:space="preserve"> </w:t>
      </w:r>
      <w:proofErr w:type="spellStart"/>
      <w:r w:rsidRPr="002E1893">
        <w:rPr>
          <w:rStyle w:val="a4"/>
          <w:sz w:val="28"/>
          <w:szCs w:val="28"/>
        </w:rPr>
        <w:t>appétit</w:t>
      </w:r>
      <w:proofErr w:type="spellEnd"/>
      <w:r w:rsidRPr="002E1893">
        <w:rPr>
          <w:rStyle w:val="a4"/>
          <w:sz w:val="28"/>
          <w:szCs w:val="28"/>
        </w:rPr>
        <w:t>!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 xml:space="preserve"> Позвольте ребенку стать су-шефом на кухне. Приготовьте что-нибудь вкусненькое: </w:t>
      </w:r>
      <w:proofErr w:type="spellStart"/>
      <w:r w:rsidRPr="002E1893">
        <w:rPr>
          <w:sz w:val="28"/>
          <w:szCs w:val="28"/>
        </w:rPr>
        <w:t>маффины</w:t>
      </w:r>
      <w:proofErr w:type="spellEnd"/>
      <w:r w:rsidRPr="002E1893">
        <w:rPr>
          <w:sz w:val="28"/>
          <w:szCs w:val="28"/>
        </w:rPr>
        <w:t xml:space="preserve">, пиццу, сандвичи, желе, блины, гренки. Доверьте малышу </w:t>
      </w:r>
      <w:proofErr w:type="gramStart"/>
      <w:r w:rsidRPr="002E1893">
        <w:rPr>
          <w:sz w:val="28"/>
          <w:szCs w:val="28"/>
        </w:rPr>
        <w:t>самое</w:t>
      </w:r>
      <w:proofErr w:type="gramEnd"/>
      <w:r w:rsidRPr="002E1893">
        <w:rPr>
          <w:sz w:val="28"/>
          <w:szCs w:val="28"/>
        </w:rPr>
        <w:t xml:space="preserve"> интересное — перемешивать, всыпать, украшать. После готовки, обязательно вместе продегустируйте приготовленное великолепие!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7AA0CC3" wp14:editId="41B85AF9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581900" cy="107156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vector-minimalistic-flat-blue-sky-with-white-clouds-pigeons-image_1683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885" cy="1071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93">
        <w:rPr>
          <w:rStyle w:val="a4"/>
          <w:sz w:val="28"/>
          <w:szCs w:val="28"/>
        </w:rPr>
        <w:t>Во имя сна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 </w:t>
      </w:r>
      <w:r w:rsidRPr="002E1893">
        <w:rPr>
          <w:sz w:val="28"/>
          <w:szCs w:val="28"/>
        </w:rPr>
        <w:t xml:space="preserve">Согласитесь, бывают дни, когда вы просто валитесь с ног от усталости. Как было бы </w:t>
      </w:r>
      <w:proofErr w:type="gramStart"/>
      <w:r w:rsidRPr="002E1893">
        <w:rPr>
          <w:sz w:val="28"/>
          <w:szCs w:val="28"/>
        </w:rPr>
        <w:t>здорово</w:t>
      </w:r>
      <w:proofErr w:type="gramEnd"/>
      <w:r w:rsidRPr="002E1893">
        <w:rPr>
          <w:sz w:val="28"/>
          <w:szCs w:val="28"/>
        </w:rPr>
        <w:t>, если бы кто-то расчесал вам волосы, уложил в кроватку, укрыл мягким одеялом, пожелал «спокойной ночи» и погасил свет. Это ваш шанс! Спросите у ребенка, не хочет ли он на вечер стать вашей «няней». Пускай проследит, почистили ли вы зубы на ночь, выберет вам пижаму, уложит, укроет и расскажет сказку на ночь. Конечно, в таком случае о самом малыше придется позаботиться вашему супругу, но…вы же сможете вернуть должок!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rFonts w:ascii="Helvetica" w:hAnsi="Helvetica"/>
          <w:sz w:val="20"/>
          <w:szCs w:val="20"/>
        </w:rPr>
      </w:pPr>
      <w:r w:rsidRPr="002E1893">
        <w:rPr>
          <w:rFonts w:ascii="Helvetica" w:hAnsi="Helvetica"/>
          <w:sz w:val="20"/>
          <w:szCs w:val="20"/>
        </w:rPr>
        <w:t> 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Отправляемся в поход!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> Не далеко, лагерь разобьем прямо в комнате. Поставим палатку, вытащим спальники, расстелем коврики, зажжем свечи (пусть и электрические), заварим в термос вкусный-вкусный чай с шиповником. Чем не поход? Даже такая трансформация привычной гостиной в полянку для кемпинга станет удивительным приключением, которое запомнится надолго.</w:t>
      </w:r>
    </w:p>
    <w:p w:rsidR="00F4132C" w:rsidRPr="002E1893" w:rsidRDefault="00F4132C" w:rsidP="00F4132C">
      <w:pPr>
        <w:pStyle w:val="a3"/>
        <w:spacing w:before="0" w:beforeAutospacing="0" w:after="165" w:afterAutospacing="0"/>
        <w:ind w:left="-567"/>
        <w:rPr>
          <w:sz w:val="28"/>
          <w:szCs w:val="28"/>
        </w:rPr>
      </w:pPr>
      <w:r w:rsidRPr="002E1893">
        <w:rPr>
          <w:noProof/>
          <w:sz w:val="28"/>
          <w:szCs w:val="28"/>
        </w:rPr>
        <w:t xml:space="preserve">         </w:t>
      </w:r>
      <w:r w:rsidRPr="002E1893">
        <w:rPr>
          <w:noProof/>
          <w:sz w:val="28"/>
          <w:szCs w:val="28"/>
        </w:rPr>
        <w:drawing>
          <wp:inline distT="0" distB="0" distL="0" distR="0" wp14:anchorId="5886DCE5" wp14:editId="48D5203F">
            <wp:extent cx="5334000" cy="2428875"/>
            <wp:effectExtent l="0" t="0" r="0" b="9525"/>
            <wp:docPr id="3" name="Рисунок 3" descr="3">
              <a:hlinkClick xmlns:a="http://schemas.openxmlformats.org/drawingml/2006/main" r:id="rId10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">
                      <a:hlinkClick r:id="rId10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> 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Выбор за ребенком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> Предоставьте право выбора ребенку: куда пойти гулять, чем перекусить, какой мультик посмотреть, в какую настольную игру поиграть. Умение делать выбор — отличное качество, которому полезно научиться в детстве. В будущем это обеспечит малышу преимущество среди сверстников.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> 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На поиски сокровищ!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 xml:space="preserve"> Охоту на сокровища можно устроить дома или на улице! Правда, придется немного подготовиться. Организуйте схему, по которой ребенок будет искать ценный приз, – напишите или нарисуйте подсказки, первую из них отдайте </w:t>
      </w:r>
      <w:r w:rsidRPr="002E1893">
        <w:rPr>
          <w:sz w:val="28"/>
          <w:szCs w:val="28"/>
        </w:rPr>
        <w:lastRenderedPageBreak/>
        <w:t xml:space="preserve">ребенку. На бумажке оставьте послание, например: «Следующую подсказку ты найдешь в синем ботинке». Вы тут же заметите, как зажгутся глаза у юного </w:t>
      </w:r>
      <w:proofErr w:type="gramStart"/>
      <w:r w:rsidRPr="002E1893">
        <w:rPr>
          <w:sz w:val="28"/>
          <w:szCs w:val="28"/>
        </w:rPr>
        <w:t>кладоискателя</w:t>
      </w:r>
      <w:proofErr w:type="gramEnd"/>
      <w:r w:rsidRPr="002E1893">
        <w:rPr>
          <w:sz w:val="28"/>
          <w:szCs w:val="28"/>
        </w:rPr>
        <w:t xml:space="preserve"> и с </w:t>
      </w:r>
      <w:proofErr w:type="gramStart"/>
      <w:r w:rsidRPr="002E1893">
        <w:rPr>
          <w:sz w:val="28"/>
          <w:szCs w:val="28"/>
        </w:rPr>
        <w:t>каким</w:t>
      </w:r>
      <w:proofErr w:type="gramEnd"/>
      <w:r w:rsidRPr="002E1893">
        <w:rPr>
          <w:sz w:val="28"/>
          <w:szCs w:val="28"/>
        </w:rPr>
        <w:t xml:space="preserve"> рвением будут найдены все синие ботинки в доме! От подсказки к подсказке ребенок доберется до главного приза.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50BCC0" wp14:editId="2265DF87">
            <wp:simplePos x="0" y="0"/>
            <wp:positionH relativeFrom="column">
              <wp:posOffset>-1080135</wp:posOffset>
            </wp:positionH>
            <wp:positionV relativeFrom="paragraph">
              <wp:posOffset>-1633220</wp:posOffset>
            </wp:positionV>
            <wp:extent cx="7562850" cy="107156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vector-minimalistic-flat-blue-sky-with-white-clouds-pigeons-image_1683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E1893">
        <w:rPr>
          <w:sz w:val="28"/>
          <w:szCs w:val="28"/>
        </w:rPr>
        <w:t> </w:t>
      </w:r>
    </w:p>
    <w:p w:rsidR="00F4132C" w:rsidRPr="002E1893" w:rsidRDefault="00F4132C" w:rsidP="00F4132C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Купаемся в розовом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 </w:t>
      </w:r>
      <w:r w:rsidRPr="002E1893">
        <w:rPr>
          <w:sz w:val="28"/>
          <w:szCs w:val="28"/>
        </w:rPr>
        <w:t xml:space="preserve">Или в зеленом, а может </w:t>
      </w:r>
      <w:proofErr w:type="gramStart"/>
      <w:r w:rsidRPr="002E1893">
        <w:rPr>
          <w:sz w:val="28"/>
          <w:szCs w:val="28"/>
        </w:rPr>
        <w:t>в</w:t>
      </w:r>
      <w:proofErr w:type="gramEnd"/>
      <w:r w:rsidRPr="002E1893">
        <w:rPr>
          <w:sz w:val="28"/>
          <w:szCs w:val="28"/>
        </w:rPr>
        <w:t xml:space="preserve"> голубом. Пара капель пищевого красителя наполнит воду в ванной цветом. Добавьте морскую соль, и купание станет не только увлекательным, но еще и очень полезным. Такая ванна поддержит иммунитет и поможет организму бороться с вирусами, столь вездесущими осенью.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 xml:space="preserve">Еще забава — смешайте на глазах у ребенка несколько капель </w:t>
      </w:r>
      <w:proofErr w:type="gramStart"/>
      <w:r w:rsidRPr="002E1893">
        <w:rPr>
          <w:sz w:val="28"/>
          <w:szCs w:val="28"/>
        </w:rPr>
        <w:t>красной</w:t>
      </w:r>
      <w:proofErr w:type="gramEnd"/>
      <w:r w:rsidRPr="002E1893">
        <w:rPr>
          <w:sz w:val="28"/>
          <w:szCs w:val="28"/>
        </w:rPr>
        <w:t xml:space="preserve"> и синей краски и получите…фиолетовый! Это для нас, взрослых, процесс смешивания красок кажется естественным и само собой разумеющимся, а в мире малыша вы надолго прослывете магом и волшебником.</w:t>
      </w:r>
    </w:p>
    <w:p w:rsidR="00F4132C" w:rsidRPr="002E1893" w:rsidRDefault="00F4132C" w:rsidP="00F4132C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sz w:val="28"/>
          <w:szCs w:val="28"/>
        </w:rPr>
        <w:t>Даже выполнив лишь половину из перечисленных пунктов, вы отлично проведете выходные и получите удовольствие. Оставшиеся пункты пригодятся в следующий раз.</w:t>
      </w:r>
    </w:p>
    <w:p w:rsidR="00F4132C" w:rsidRPr="002E1893" w:rsidRDefault="00F4132C" w:rsidP="00F4132C">
      <w:pPr>
        <w:pStyle w:val="a3"/>
        <w:spacing w:before="0" w:beforeAutospacing="0" w:after="165" w:afterAutospacing="0"/>
        <w:ind w:firstLine="708"/>
        <w:rPr>
          <w:sz w:val="28"/>
          <w:szCs w:val="28"/>
        </w:rPr>
      </w:pPr>
      <w:r w:rsidRPr="002E1893">
        <w:rPr>
          <w:rStyle w:val="a4"/>
          <w:sz w:val="28"/>
          <w:szCs w:val="28"/>
        </w:rPr>
        <w:t>И больше не корите себя за то, что мало времени проводите с ребенком. Главное не сколько, а как. Будьте уверены, вы — хорошие, любящие и внимательные родители, у которых растут лучшие дети!</w:t>
      </w:r>
    </w:p>
    <w:p w:rsidR="00F4132C" w:rsidRPr="002E1893" w:rsidRDefault="00F4132C" w:rsidP="00F4132C">
      <w:pPr>
        <w:rPr>
          <w:rFonts w:ascii="Times New Roman" w:hAnsi="Times New Roman" w:cs="Times New Roman"/>
          <w:sz w:val="28"/>
          <w:szCs w:val="28"/>
        </w:rPr>
      </w:pPr>
    </w:p>
    <w:p w:rsidR="00F4132C" w:rsidRPr="002E1893" w:rsidRDefault="00F4132C" w:rsidP="00F4132C">
      <w:pPr>
        <w:rPr>
          <w:rFonts w:ascii="Times New Roman" w:hAnsi="Times New Roman" w:cs="Times New Roman"/>
          <w:sz w:val="28"/>
          <w:szCs w:val="28"/>
        </w:rPr>
      </w:pPr>
    </w:p>
    <w:p w:rsidR="00F4132C" w:rsidRDefault="00F4132C" w:rsidP="00F4132C">
      <w:pPr>
        <w:rPr>
          <w:rFonts w:ascii="Times New Roman" w:hAnsi="Times New Roman" w:cs="Times New Roman"/>
          <w:sz w:val="28"/>
          <w:szCs w:val="28"/>
        </w:rPr>
      </w:pPr>
    </w:p>
    <w:p w:rsidR="00F4132C" w:rsidRDefault="00F4132C" w:rsidP="00F4132C">
      <w:pPr>
        <w:rPr>
          <w:rFonts w:ascii="Times New Roman" w:hAnsi="Times New Roman" w:cs="Times New Roman"/>
          <w:sz w:val="28"/>
          <w:szCs w:val="28"/>
        </w:rPr>
      </w:pPr>
    </w:p>
    <w:p w:rsidR="00F4132C" w:rsidRDefault="00F4132C" w:rsidP="00F4132C">
      <w:pPr>
        <w:rPr>
          <w:rFonts w:ascii="Times New Roman" w:hAnsi="Times New Roman" w:cs="Times New Roman"/>
          <w:sz w:val="28"/>
          <w:szCs w:val="28"/>
        </w:rPr>
      </w:pPr>
    </w:p>
    <w:p w:rsidR="004E6286" w:rsidRDefault="004E6286"/>
    <w:sectPr w:rsidR="004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2C"/>
    <w:rsid w:val="004E6286"/>
    <w:rsid w:val="00F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3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3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ds7.ru/wp-content/uploads/2015/10/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douds7.ru/wp-content/uploads/2015/10/1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0" Type="http://schemas.openxmlformats.org/officeDocument/2006/relationships/hyperlink" Target="http://mbdouds7.ru/wp-content/uploads/2015/10/3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2023-09-12T21:24:00Z</dcterms:created>
  <dcterms:modified xsi:type="dcterms:W3CDTF">2023-09-12T21:32:00Z</dcterms:modified>
</cp:coreProperties>
</file>