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35" w:rsidRDefault="00873A35" w:rsidP="0087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40"/>
          <w:szCs w:val="40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D632B4E" wp14:editId="3080F553">
            <wp:simplePos x="0" y="0"/>
            <wp:positionH relativeFrom="column">
              <wp:posOffset>-1080135</wp:posOffset>
            </wp:positionH>
            <wp:positionV relativeFrom="paragraph">
              <wp:posOffset>-260985</wp:posOffset>
            </wp:positionV>
            <wp:extent cx="7553325" cy="10706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vector-minimalistic-flat-blue-sky-with-white-clouds-pigeons-image_1683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05" cy="10711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73A35">
        <w:rPr>
          <w:rFonts w:ascii="Times New Roman" w:hAnsi="Times New Roman" w:cs="Times New Roman"/>
          <w:color w:val="111111"/>
          <w:sz w:val="40"/>
          <w:szCs w:val="40"/>
        </w:rPr>
        <w:t>Консультация для родителей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73A35">
        <w:rPr>
          <w:rFonts w:ascii="Times New Roman" w:hAnsi="Times New Roman" w:cs="Times New Roman"/>
          <w:color w:val="FF0000"/>
          <w:sz w:val="40"/>
          <w:szCs w:val="40"/>
        </w:rPr>
        <w:t>«Дети и открытые окна»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111111"/>
          <w:sz w:val="28"/>
          <w:szCs w:val="28"/>
        </w:rPr>
        <w:t>Уважаемые родители!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111111"/>
          <w:sz w:val="28"/>
          <w:szCs w:val="28"/>
        </w:rPr>
        <w:t>Ежегодно с наступлением лета отмечается рост несчастных случаев, которые связанны с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выпадением маленьких детей из окон.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111111"/>
          <w:sz w:val="28"/>
          <w:szCs w:val="28"/>
        </w:rPr>
        <w:t>В связи с этим просим Вас в жаркое время года особое внимание уделять безопасности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детей в квартирах.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111111"/>
          <w:sz w:val="28"/>
          <w:szCs w:val="28"/>
        </w:rPr>
        <w:t>Многие родители забывают о том, что открытое окно может оказаться смертельно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опасным для ребёнка. Некоторые родители разрешают своим детям играть на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подоконниках. Ребёнок должен знать и понимать, что подоконник не место для игр и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развлечений! Иногда, даже несколько секунд наедине с раскрытым окном могут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привести к непоправимым последствиям.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По статистике чаще всего из окон выпадают дети в возрасте от 1 года </w:t>
      </w:r>
      <w:r w:rsidRPr="00873A35">
        <w:rPr>
          <w:rFonts w:ascii="Times New Roman" w:hAnsi="Times New Roman" w:cs="Times New Roman"/>
          <w:i/>
          <w:iCs/>
          <w:color w:val="111111"/>
          <w:sz w:val="28"/>
          <w:szCs w:val="28"/>
        </w:rPr>
        <w:t>(когда ребёнок</w:t>
      </w:r>
      <w:r w:rsidRPr="00873A35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только начинает ходить)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и до 5-6 лет. Чтобы эта печальная статистика не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увеличивалась, родителям необходимо быть более бдительными и следить за детьми в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квартирах, не оставлять их без присмотра в помещениях с открытыми окнами.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111111"/>
          <w:sz w:val="28"/>
          <w:szCs w:val="28"/>
        </w:rPr>
        <w:t>Элементарные меры безопасности и Ваша бдительность помогут сохранить жизнь и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здоровье Ваших детей!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73A35" w:rsidRDefault="00873A35" w:rsidP="0087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73A35">
        <w:rPr>
          <w:rFonts w:ascii="Times New Roman" w:hAnsi="Times New Roman" w:cs="Times New Roman"/>
          <w:b/>
          <w:color w:val="FF0000"/>
          <w:sz w:val="28"/>
          <w:szCs w:val="28"/>
        </w:rPr>
        <w:t>Запомните 7 правил, чтобы не допустить гибели вашего ребёнка!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FF0000"/>
          <w:sz w:val="28"/>
          <w:szCs w:val="28"/>
        </w:rPr>
        <w:t xml:space="preserve">1 правило: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Не оставлять окно открытым, поскольку достаточно отвлечься на секунду,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которая может стать последним мгновением в жизни ребёнка или искалечить её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навсегда. Пока ребёнок находится в помещении, открываете окна только в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режиме </w:t>
      </w:r>
      <w:r w:rsidRPr="00873A35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«проветривание»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. Поставьте на оконные ручки стопоры, не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позволяйте открывать окно настежь, или снимите и уберите ручки, чтобы ребёнок не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мог открыть окно сам.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FF0000"/>
          <w:sz w:val="28"/>
          <w:szCs w:val="28"/>
        </w:rPr>
        <w:t xml:space="preserve">2 правило: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Не использовать москитные сетки без соответствующей защиты окна.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111111"/>
          <w:sz w:val="28"/>
          <w:szCs w:val="28"/>
        </w:rPr>
        <w:t>Ребёнок видит некое препятствие впереди, уверенно упирается на него, и в результате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может выпасть вместе с сеткой, которая не рассчитана на вес даже годовалого ребёнка.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FF0000"/>
          <w:sz w:val="28"/>
          <w:szCs w:val="28"/>
        </w:rPr>
        <w:t xml:space="preserve">3 правило: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Не оставлять ребёнка без присмотра, особенно играющего возле окон,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стеклянных дверей.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FF0000"/>
          <w:sz w:val="28"/>
          <w:szCs w:val="28"/>
        </w:rPr>
        <w:t xml:space="preserve">4 правило: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Не оставлять возле окон предметы или мебель, которые могут послужить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ребёнку ступенькой для того, чтобы залезть на подоконник.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FF0000"/>
          <w:sz w:val="28"/>
          <w:szCs w:val="28"/>
        </w:rPr>
        <w:t xml:space="preserve">5 правило: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Не позволять детям прыгать на кровати или другой мебели, расположенной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вблизи окон.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FF0000"/>
          <w:sz w:val="28"/>
          <w:szCs w:val="28"/>
        </w:rPr>
        <w:t>6 правило:</w:t>
      </w:r>
      <w:r w:rsidRPr="00873A3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Подбирайте тщательно аксессуары на окна. В частности средства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111111"/>
          <w:sz w:val="28"/>
          <w:szCs w:val="28"/>
        </w:rPr>
        <w:t>солнцезащиты, такие как жалюзи и рулонные шторы должны быть без свисающих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шнуров и цепочек. Ребёнок может с их помощью взобраться на окно или запутаться в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них, тем самым спровоцировать удушье.</w:t>
      </w:r>
    </w:p>
    <w:p w:rsidR="00873A35" w:rsidRPr="00873A35" w:rsidRDefault="00873A35" w:rsidP="00873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A35">
        <w:rPr>
          <w:rFonts w:ascii="Times New Roman" w:hAnsi="Times New Roman" w:cs="Times New Roman"/>
          <w:color w:val="FF0000"/>
          <w:sz w:val="28"/>
          <w:szCs w:val="28"/>
        </w:rPr>
        <w:t xml:space="preserve">7 правило: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Установить на окна блокираторы, препятствующие открытию окна ребёнком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самостоятельно.</w:t>
      </w:r>
    </w:p>
    <w:p w:rsidR="00873A35" w:rsidRPr="00873A35" w:rsidRDefault="00873A35" w:rsidP="00873A35">
      <w:pPr>
        <w:jc w:val="both"/>
        <w:rPr>
          <w:rFonts w:ascii="Times New Roman" w:hAnsi="Times New Roman" w:cs="Times New Roman"/>
        </w:rPr>
      </w:pPr>
      <w:r w:rsidRPr="00873A35">
        <w:rPr>
          <w:rFonts w:ascii="Times New Roman" w:hAnsi="Times New Roman" w:cs="Times New Roman"/>
          <w:color w:val="FF0000"/>
          <w:sz w:val="28"/>
          <w:szCs w:val="28"/>
        </w:rPr>
        <w:t xml:space="preserve">8 правило: </w:t>
      </w:r>
      <w:r w:rsidRPr="00873A35">
        <w:rPr>
          <w:rFonts w:ascii="Times New Roman" w:hAnsi="Times New Roman" w:cs="Times New Roman"/>
          <w:color w:val="111111"/>
          <w:sz w:val="28"/>
          <w:szCs w:val="28"/>
        </w:rPr>
        <w:t>Регулярно объяснять детям, что открытое окно – это опасно!</w:t>
      </w:r>
    </w:p>
    <w:sectPr w:rsidR="00873A35" w:rsidRPr="00873A35" w:rsidSect="00873A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5"/>
    <w:rsid w:val="0087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2023-04-01T15:26:00Z</dcterms:created>
  <dcterms:modified xsi:type="dcterms:W3CDTF">2023-04-01T15:34:00Z</dcterms:modified>
</cp:coreProperties>
</file>