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72" w:rsidRDefault="00C6574F" w:rsidP="002F1094">
      <w:pPr>
        <w:ind w:right="-850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6.3pt;margin-top:-630pt;width:497.25pt;height:462pt;z-index:251660288;mso-width-relative:margin;mso-height-relative:margin">
            <v:textbox style="mso-next-textbox:#_x0000_s1029">
              <w:txbxContent>
                <w:p w:rsidR="002F1094" w:rsidRPr="00C12C75" w:rsidRDefault="002F1094" w:rsidP="002F109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Консультация для родителей.</w:t>
                  </w:r>
                </w:p>
                <w:p w:rsidR="002F1094" w:rsidRPr="00C12C75" w:rsidRDefault="002F1094" w:rsidP="00A93FA5">
                  <w:pPr>
                    <w:spacing w:line="360" w:lineRule="auto"/>
                    <w:ind w:left="-56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«Дорога не терпит шалости – наказывает без жалости»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Рассказывайте ребёнку о таких важных движениях, как: остановка, поворот головы для осмотра улицы, переход дороги.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Не отправляйте ребёнка переходить проезжую часть впереди Вас!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При переходе улицы учите ребенка сосредоточиться, быть внимательным! </w:t>
                  </w:r>
                </w:p>
                <w:p w:rsidR="002F1094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Переходите дорогу по пешеходному переходу, обозначенному знаком "Пешеходный переход", особенно, если вы с ребенком.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094" w:rsidRDefault="002F1094" w:rsidP="002F1094">
                  <w:pPr>
                    <w:ind w:left="-993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9CFD69" wp14:editId="51B2A918">
            <wp:simplePos x="0" y="0"/>
            <wp:positionH relativeFrom="column">
              <wp:posOffset>-1061085</wp:posOffset>
            </wp:positionH>
            <wp:positionV relativeFrom="paragraph">
              <wp:posOffset>-620395</wp:posOffset>
            </wp:positionV>
            <wp:extent cx="754380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0" descr="подло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1094" w:rsidRPr="00A93FA5" w:rsidRDefault="00C6574F" w:rsidP="00A93FA5">
      <w:r>
        <w:rPr>
          <w:noProof/>
        </w:rPr>
        <w:lastRenderedPageBreak/>
        <w:pict>
          <v:shape id="_x0000_s1031" type="#_x0000_t202" style="position:absolute;margin-left:-30.85pt;margin-top:-627.75pt;width:488.8pt;height:459.75pt;z-index:251664384;mso-position-horizontal-relative:text;mso-position-vertical-relative:text;mso-width-relative:margin;mso-height-relative:margin">
            <v:textbox style="mso-next-textbox:#_x0000_s1031">
              <w:txbxContent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Переходите проезжую часть ровно, как будто по «натянутой ниточке», объясните, что такая дорога – самая короткая.</w:t>
                  </w:r>
                </w:p>
                <w:p w:rsidR="002F1094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На проезжей части лучше поспешите перейти дорогу, взяв крепко за руку ребенка, даже если горит зеленый свет светофора и нет машин, </w:t>
                  </w:r>
                  <w:proofErr w:type="gramStart"/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они</w:t>
                  </w:r>
                  <w:proofErr w:type="gramEnd"/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правило появляются внезапно.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</w:t>
                  </w:r>
                  <w:proofErr w:type="gramStart"/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зеленый. Только после успешного закрепления одного светофорного света, приступайте к изучению и закреплению другого.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1094" w:rsidRDefault="002F1094"/>
              </w:txbxContent>
            </v:textbox>
          </v:shape>
        </w:pict>
      </w:r>
      <w:r w:rsidRPr="002F109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81C1E6D" wp14:editId="19C83176">
            <wp:simplePos x="0" y="0"/>
            <wp:positionH relativeFrom="column">
              <wp:posOffset>-1061085</wp:posOffset>
            </wp:positionH>
            <wp:positionV relativeFrom="paragraph">
              <wp:posOffset>-610870</wp:posOffset>
            </wp:positionV>
            <wp:extent cx="7543800" cy="10048875"/>
            <wp:effectExtent l="0" t="0" r="0" b="0"/>
            <wp:wrapTight wrapText="bothSides">
              <wp:wrapPolygon edited="0">
                <wp:start x="0" y="0"/>
                <wp:lineTo x="0" y="21580"/>
                <wp:lineTo x="21545" y="21580"/>
                <wp:lineTo x="21545" y="0"/>
                <wp:lineTo x="0" y="0"/>
              </wp:wrapPolygon>
            </wp:wrapTight>
            <wp:docPr id="5" name="Рисунок 0" descr="подло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1094" w:rsidRDefault="00A93FA5" w:rsidP="0080419F">
      <w:pPr>
        <w:ind w:left="-1560" w:right="-850"/>
      </w:pPr>
      <w:r>
        <w:rPr>
          <w:noProof/>
        </w:rPr>
        <w:lastRenderedPageBreak/>
        <w:pict>
          <v:shape id="_x0000_s1033" type="#_x0000_t202" style="position:absolute;left:0;text-align:left;margin-left:-38.35pt;margin-top:125.9pt;width:498.2pt;height:479.25pt;z-index:251672576;mso-width-relative:margin;mso-height-relative:margin">
            <v:textbox style="mso-next-textbox:#_x0000_s1033">
              <w:txbxContent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Привлекайте ребёнка к участию в наблюдениях за обстановкой на дороге.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Покажите те машины, которых надо остерегаться (при повороте машины, машина, идущая с большой скоростью).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Не отпускайте ребенка далеко от себя, очень опасны открытые люки, которые ребенок может не заметить и упасть.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            </w:r>
                </w:p>
                <w:p w:rsidR="002F1094" w:rsidRPr="00C12C75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</w:t>
                  </w:r>
                  <w:bookmarkStart w:id="0" w:name="_GoBack"/>
                  <w:bookmarkEnd w:id="0"/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F1094" w:rsidRPr="002F1094" w:rsidRDefault="002F1094" w:rsidP="002F109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12C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2F10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родители, будьте бдительны на улицах!</w:t>
                  </w:r>
                </w:p>
                <w:p w:rsidR="002F1094" w:rsidRDefault="002F1094" w:rsidP="002F1094">
                  <w:pPr>
                    <w:ind w:left="-851" w:hanging="283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313AFCB" wp14:editId="454BD4C4">
            <wp:simplePos x="0" y="0"/>
            <wp:positionH relativeFrom="column">
              <wp:posOffset>-1061085</wp:posOffset>
            </wp:positionH>
            <wp:positionV relativeFrom="paragraph">
              <wp:posOffset>-601345</wp:posOffset>
            </wp:positionV>
            <wp:extent cx="7543800" cy="10639425"/>
            <wp:effectExtent l="0" t="0" r="0" b="0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6" name="Рисунок 0" descr="подло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ложка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F1094" w:rsidSect="00804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72" w:rsidRDefault="001C6F72" w:rsidP="002F1094">
      <w:pPr>
        <w:spacing w:after="0" w:line="240" w:lineRule="auto"/>
      </w:pPr>
      <w:r>
        <w:separator/>
      </w:r>
    </w:p>
  </w:endnote>
  <w:endnote w:type="continuationSeparator" w:id="0">
    <w:p w:rsidR="001C6F72" w:rsidRDefault="001C6F72" w:rsidP="002F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72" w:rsidRDefault="001C6F72" w:rsidP="002F1094">
      <w:pPr>
        <w:spacing w:after="0" w:line="240" w:lineRule="auto"/>
      </w:pPr>
      <w:r>
        <w:separator/>
      </w:r>
    </w:p>
  </w:footnote>
  <w:footnote w:type="continuationSeparator" w:id="0">
    <w:p w:rsidR="001C6F72" w:rsidRDefault="001C6F72" w:rsidP="002F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94" w:rsidRDefault="002F10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19F"/>
    <w:rsid w:val="001C6F72"/>
    <w:rsid w:val="002F1094"/>
    <w:rsid w:val="003B587F"/>
    <w:rsid w:val="0080419F"/>
    <w:rsid w:val="00A93FA5"/>
    <w:rsid w:val="00BE0BAE"/>
    <w:rsid w:val="00BF5C72"/>
    <w:rsid w:val="00C6574F"/>
    <w:rsid w:val="00C661CF"/>
    <w:rsid w:val="00E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094"/>
  </w:style>
  <w:style w:type="paragraph" w:styleId="a7">
    <w:name w:val="footer"/>
    <w:basedOn w:val="a"/>
    <w:link w:val="a8"/>
    <w:uiPriority w:val="99"/>
    <w:semiHidden/>
    <w:unhideWhenUsed/>
    <w:rsid w:val="002F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</cp:lastModifiedBy>
  <cp:revision>3</cp:revision>
  <dcterms:created xsi:type="dcterms:W3CDTF">2023-02-05T12:13:00Z</dcterms:created>
  <dcterms:modified xsi:type="dcterms:W3CDTF">2023-02-06T14:34:00Z</dcterms:modified>
</cp:coreProperties>
</file>